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CB" w:rsidRPr="000A5289" w:rsidRDefault="002A712C" w:rsidP="002A712C">
      <w:pPr>
        <w:jc w:val="center"/>
      </w:pPr>
      <w:r w:rsidRPr="000A5289">
        <w:t>GA Consortium of Clinical Educators</w:t>
      </w:r>
    </w:p>
    <w:p w:rsidR="00B0006B" w:rsidRPr="000A5289" w:rsidRDefault="00B0006B" w:rsidP="002A712C">
      <w:pPr>
        <w:jc w:val="center"/>
      </w:pPr>
      <w:r w:rsidRPr="000A5289">
        <w:t>Meeting Minutes</w:t>
      </w:r>
    </w:p>
    <w:p w:rsidR="002A712C" w:rsidRPr="000A5289" w:rsidRDefault="002A712C" w:rsidP="002A712C">
      <w:pPr>
        <w:jc w:val="center"/>
      </w:pPr>
      <w:r w:rsidRPr="000A5289">
        <w:t>June 19, 2015</w:t>
      </w:r>
    </w:p>
    <w:p w:rsidR="00B0006B" w:rsidRPr="000A5289" w:rsidRDefault="00B0006B" w:rsidP="002A712C">
      <w:pPr>
        <w:jc w:val="center"/>
      </w:pPr>
    </w:p>
    <w:p w:rsidR="000A5289" w:rsidRPr="00322E0A" w:rsidRDefault="000A5289" w:rsidP="00D81705">
      <w:pPr>
        <w:rPr>
          <w:b/>
          <w:u w:val="single"/>
        </w:rPr>
      </w:pPr>
      <w:r w:rsidRPr="00322E0A">
        <w:rPr>
          <w:b/>
          <w:u w:val="single"/>
        </w:rPr>
        <w:t>Attendees</w:t>
      </w:r>
    </w:p>
    <w:p w:rsidR="000A5289" w:rsidRPr="000A5289" w:rsidRDefault="000A5289" w:rsidP="000A5289">
      <w:pPr>
        <w:rPr>
          <w:rFonts w:cs="Arial"/>
        </w:rPr>
      </w:pPr>
      <w:r w:rsidRPr="000A5289">
        <w:rPr>
          <w:rFonts w:cs="Arial"/>
        </w:rPr>
        <w:t>Kathy Schaefer, Executive Director (Armstrong Atlantic)</w:t>
      </w:r>
    </w:p>
    <w:p w:rsidR="000A5289" w:rsidRPr="000A5289" w:rsidRDefault="000A5289" w:rsidP="000A5289">
      <w:pPr>
        <w:rPr>
          <w:rFonts w:cs="Arial"/>
        </w:rPr>
      </w:pPr>
      <w:r w:rsidRPr="000A5289">
        <w:rPr>
          <w:rFonts w:cs="Arial"/>
        </w:rPr>
        <w:t>Jeannette Anderson, Director (Mercer)</w:t>
      </w:r>
    </w:p>
    <w:p w:rsidR="000A5289" w:rsidRDefault="000A5289" w:rsidP="000A5289">
      <w:pPr>
        <w:rPr>
          <w:rFonts w:cs="Arial"/>
        </w:rPr>
      </w:pPr>
      <w:r w:rsidRPr="000A5289">
        <w:rPr>
          <w:rFonts w:cs="Arial"/>
        </w:rPr>
        <w:t>Tami Phillips, Secretary (Emory)</w:t>
      </w:r>
    </w:p>
    <w:p w:rsidR="000A5289" w:rsidRPr="000A5289" w:rsidRDefault="000A5289" w:rsidP="000A5289">
      <w:pPr>
        <w:rPr>
          <w:rFonts w:cs="Arial"/>
        </w:rPr>
      </w:pPr>
      <w:r>
        <w:rPr>
          <w:rFonts w:cs="Arial"/>
        </w:rPr>
        <w:t>Carla Huggins (GSU)</w:t>
      </w:r>
    </w:p>
    <w:p w:rsidR="000A5289" w:rsidRPr="000A5289" w:rsidRDefault="000A5289" w:rsidP="000A5289">
      <w:pPr>
        <w:rPr>
          <w:rFonts w:cs="Arial"/>
        </w:rPr>
      </w:pPr>
      <w:r w:rsidRPr="000A5289">
        <w:rPr>
          <w:rFonts w:cs="Arial"/>
        </w:rPr>
        <w:t>Tracy Wright (Brenau)</w:t>
      </w:r>
    </w:p>
    <w:p w:rsidR="000A5289" w:rsidRPr="000A5289" w:rsidRDefault="000A5289" w:rsidP="000A5289">
      <w:pPr>
        <w:rPr>
          <w:rFonts w:cs="Arial"/>
        </w:rPr>
      </w:pPr>
      <w:r w:rsidRPr="000A5289">
        <w:rPr>
          <w:rFonts w:cs="Arial"/>
        </w:rPr>
        <w:t>Jenny Wiley (UNG)</w:t>
      </w:r>
    </w:p>
    <w:p w:rsidR="00D81705" w:rsidRDefault="00D81705" w:rsidP="00D81705">
      <w:r w:rsidRPr="000A5289">
        <w:t>Christine</w:t>
      </w:r>
      <w:r w:rsidR="000A5289">
        <w:t xml:space="preserve"> Miller, (Chattahoochee Tech)</w:t>
      </w:r>
    </w:p>
    <w:p w:rsidR="00FF6E2D" w:rsidRDefault="00FF6E2D" w:rsidP="00D81705">
      <w:r>
        <w:t>Jan Porch, CCCE (MCCG)</w:t>
      </w:r>
    </w:p>
    <w:p w:rsidR="000A5289" w:rsidRDefault="000A5289" w:rsidP="00D81705"/>
    <w:p w:rsidR="00FF6E2D" w:rsidRDefault="00FF6E2D" w:rsidP="00D81705"/>
    <w:p w:rsidR="00FF6E2D" w:rsidRDefault="00FF6E2D" w:rsidP="00D81705">
      <w:r>
        <w:t>Kathy opened meeting at 1:30 p.m.</w:t>
      </w:r>
    </w:p>
    <w:p w:rsidR="00FF6E2D" w:rsidRPr="000A5289" w:rsidRDefault="00FF6E2D" w:rsidP="00D81705"/>
    <w:p w:rsidR="00335699" w:rsidRDefault="00F654DF">
      <w:r w:rsidRPr="000A5289">
        <w:t>Quorum present: Janet</w:t>
      </w:r>
      <w:r w:rsidR="00FF6E2D">
        <w:t xml:space="preserve"> Tankersley</w:t>
      </w:r>
      <w:r w:rsidRPr="000A5289">
        <w:t xml:space="preserve"> and Diana </w:t>
      </w:r>
      <w:r w:rsidR="00FF6E2D">
        <w:t xml:space="preserve">Carmen </w:t>
      </w:r>
      <w:r w:rsidR="00405323">
        <w:t xml:space="preserve">absent; </w:t>
      </w:r>
      <w:r w:rsidRPr="000A5289">
        <w:t>turned over vote</w:t>
      </w:r>
      <w:r w:rsidR="00FF6E2D">
        <w:t>s</w:t>
      </w:r>
      <w:r w:rsidRPr="000A5289">
        <w:t xml:space="preserve"> to other members and </w:t>
      </w:r>
      <w:r w:rsidR="00FF6E2D">
        <w:t>previously voiced agreement with agenda and earlier discussions surrounding several initiatives. Other institutions (Emory, Mercer, UNG, etc.) with dual-DCE have one voting member in attendance.</w:t>
      </w:r>
    </w:p>
    <w:p w:rsidR="00FF6E2D" w:rsidRPr="000A5289" w:rsidRDefault="00FF6E2D"/>
    <w:p w:rsidR="00617843" w:rsidRDefault="002A712C" w:rsidP="00FF6E2D">
      <w:pPr>
        <w:pStyle w:val="ListParagraph"/>
        <w:numPr>
          <w:ilvl w:val="0"/>
          <w:numId w:val="2"/>
        </w:numPr>
        <w:ind w:left="360"/>
      </w:pPr>
      <w:r w:rsidRPr="000A5289">
        <w:t>Election</w:t>
      </w:r>
      <w:r w:rsidR="00617843">
        <w:t>s</w:t>
      </w:r>
    </w:p>
    <w:p w:rsidR="002A712C" w:rsidRPr="000A5289" w:rsidRDefault="00617843" w:rsidP="00617843">
      <w:pPr>
        <w:pStyle w:val="ListParagraph"/>
        <w:ind w:left="360"/>
      </w:pPr>
      <w:r>
        <w:t>Open positions on Executive Committee – terms to begin July 1, 2015 and expire June 30, 2017</w:t>
      </w:r>
    </w:p>
    <w:p w:rsidR="00617843" w:rsidRDefault="00170F8F" w:rsidP="00170F8F">
      <w:pPr>
        <w:pStyle w:val="ListParagraph"/>
        <w:numPr>
          <w:ilvl w:val="0"/>
          <w:numId w:val="3"/>
        </w:numPr>
      </w:pPr>
      <w:r w:rsidRPr="000A5289">
        <w:t>Director</w:t>
      </w:r>
    </w:p>
    <w:p w:rsidR="00170F8F" w:rsidRDefault="00617843" w:rsidP="00617843">
      <w:pPr>
        <w:pStyle w:val="ListParagraph"/>
        <w:numPr>
          <w:ilvl w:val="1"/>
          <w:numId w:val="8"/>
        </w:numPr>
      </w:pPr>
      <w:r>
        <w:t xml:space="preserve">Nominations received by email for </w:t>
      </w:r>
      <w:r w:rsidR="003D7CE5" w:rsidRPr="000A5289">
        <w:t>Jenny</w:t>
      </w:r>
      <w:r>
        <w:t xml:space="preserve"> Wiley</w:t>
      </w:r>
      <w:r w:rsidR="003D7CE5" w:rsidRPr="000A5289">
        <w:t xml:space="preserve"> and Jeannette</w:t>
      </w:r>
      <w:r>
        <w:t xml:space="preserve"> Anderson</w:t>
      </w:r>
    </w:p>
    <w:p w:rsidR="00617843" w:rsidRDefault="00617843" w:rsidP="00617843">
      <w:pPr>
        <w:pStyle w:val="ListParagraph"/>
        <w:numPr>
          <w:ilvl w:val="1"/>
          <w:numId w:val="8"/>
        </w:numPr>
      </w:pPr>
      <w:r>
        <w:t>Nomination from the floor for Carla Huggins</w:t>
      </w:r>
    </w:p>
    <w:p w:rsidR="00617843" w:rsidRDefault="00170F8F" w:rsidP="00170F8F">
      <w:pPr>
        <w:pStyle w:val="ListParagraph"/>
        <w:numPr>
          <w:ilvl w:val="0"/>
          <w:numId w:val="3"/>
        </w:numPr>
      </w:pPr>
      <w:r w:rsidRPr="000A5289">
        <w:t>Secretary</w:t>
      </w:r>
    </w:p>
    <w:p w:rsidR="00617843" w:rsidRDefault="00617843" w:rsidP="00617843">
      <w:pPr>
        <w:pStyle w:val="ListParagraph"/>
        <w:numPr>
          <w:ilvl w:val="0"/>
          <w:numId w:val="10"/>
        </w:numPr>
      </w:pPr>
      <w:r>
        <w:t xml:space="preserve">Nominations received by email for </w:t>
      </w:r>
      <w:r w:rsidRPr="000A5289">
        <w:t>Jenny</w:t>
      </w:r>
      <w:r>
        <w:t xml:space="preserve"> Wiley</w:t>
      </w:r>
      <w:r w:rsidRPr="000A5289">
        <w:t xml:space="preserve"> and </w:t>
      </w:r>
      <w:r>
        <w:t>Tami Phillips</w:t>
      </w:r>
    </w:p>
    <w:p w:rsidR="00170F8F" w:rsidRPr="000A5289" w:rsidRDefault="00170F8F" w:rsidP="00617843">
      <w:pPr>
        <w:ind w:left="2160"/>
      </w:pPr>
    </w:p>
    <w:p w:rsidR="002B7666" w:rsidRPr="000A5289" w:rsidRDefault="00617843" w:rsidP="002B7666">
      <w:pPr>
        <w:ind w:left="360"/>
      </w:pPr>
      <w:r>
        <w:t xml:space="preserve">Discussion </w:t>
      </w:r>
      <w:r w:rsidR="002B7666" w:rsidRPr="000A5289">
        <w:t xml:space="preserve">about </w:t>
      </w:r>
      <w:r>
        <w:t xml:space="preserve">the </w:t>
      </w:r>
      <w:r w:rsidR="002B7666" w:rsidRPr="000A5289">
        <w:t>roles</w:t>
      </w:r>
      <w:r>
        <w:t xml:space="preserve"> and responsibilities</w:t>
      </w:r>
      <w:r w:rsidR="002B7666" w:rsidRPr="000A5289">
        <w:t xml:space="preserve"> of </w:t>
      </w:r>
      <w:r>
        <w:t xml:space="preserve">the </w:t>
      </w:r>
      <w:r w:rsidR="002B7666" w:rsidRPr="000A5289">
        <w:t>open offices</w:t>
      </w:r>
      <w:r>
        <w:t>, and the intent to have all members share in serving in office</w:t>
      </w:r>
      <w:r w:rsidR="002B7666" w:rsidRPr="000A5289">
        <w:t xml:space="preserve">. </w:t>
      </w:r>
      <w:r>
        <w:t>Executive Director and Treasurer will be open next year, and there is a need for Co-Chairs to coordinate a committee to develop the upcoming continuing education course.</w:t>
      </w:r>
      <w:r w:rsidR="002B7666" w:rsidRPr="000A5289">
        <w:t xml:space="preserve"> </w:t>
      </w:r>
      <w:r>
        <w:t xml:space="preserve">Members reached consensus and did take official vote by raising hands. </w:t>
      </w:r>
      <w:r w:rsidRPr="00056A29">
        <w:rPr>
          <w:color w:val="FF0000"/>
        </w:rPr>
        <w:t>The new officers joining the Executive Committee on July 1</w:t>
      </w:r>
      <w:r w:rsidRPr="00056A29">
        <w:rPr>
          <w:color w:val="FF0000"/>
          <w:vertAlign w:val="superscript"/>
        </w:rPr>
        <w:t>st</w:t>
      </w:r>
      <w:r w:rsidRPr="00056A29">
        <w:rPr>
          <w:color w:val="FF0000"/>
        </w:rPr>
        <w:t xml:space="preserve"> are </w:t>
      </w:r>
      <w:r w:rsidR="002B7666" w:rsidRPr="00056A29">
        <w:rPr>
          <w:color w:val="FF0000"/>
        </w:rPr>
        <w:t>Director: Carla Huggins and Secretary: Jenny Wiley.</w:t>
      </w:r>
      <w:r w:rsidR="00F654DF" w:rsidRPr="000A5289">
        <w:t xml:space="preserve"> </w:t>
      </w:r>
    </w:p>
    <w:p w:rsidR="002A712C" w:rsidRPr="000A5289" w:rsidRDefault="002A712C" w:rsidP="00B0006B"/>
    <w:p w:rsidR="00617843" w:rsidRDefault="002A712C" w:rsidP="00617843">
      <w:pPr>
        <w:pStyle w:val="ListParagraph"/>
        <w:numPr>
          <w:ilvl w:val="0"/>
          <w:numId w:val="2"/>
        </w:numPr>
        <w:ind w:left="360"/>
      </w:pPr>
      <w:r w:rsidRPr="000A5289">
        <w:t xml:space="preserve">By-law </w:t>
      </w:r>
      <w:r w:rsidR="00617843">
        <w:t>amendments</w:t>
      </w:r>
    </w:p>
    <w:p w:rsidR="001C0F68" w:rsidRDefault="00F654DF" w:rsidP="00617843">
      <w:pPr>
        <w:pStyle w:val="ListParagraph"/>
        <w:numPr>
          <w:ilvl w:val="1"/>
          <w:numId w:val="2"/>
        </w:numPr>
      </w:pPr>
      <w:bookmarkStart w:id="0" w:name="_GoBack"/>
      <w:r w:rsidRPr="00056A29">
        <w:rPr>
          <w:color w:val="000000" w:themeColor="text1"/>
        </w:rPr>
        <w:t xml:space="preserve">Amendment #1 and #2 </w:t>
      </w:r>
      <w:r w:rsidR="00617843" w:rsidRPr="00056A29">
        <w:rPr>
          <w:color w:val="000000" w:themeColor="text1"/>
        </w:rPr>
        <w:t xml:space="preserve">as previously circulated amongst the voting members was </w:t>
      </w:r>
      <w:r w:rsidRPr="00056A29">
        <w:rPr>
          <w:color w:val="000000" w:themeColor="text1"/>
        </w:rPr>
        <w:t xml:space="preserve">approved. </w:t>
      </w:r>
      <w:r w:rsidR="001C0F68" w:rsidRPr="00056A29">
        <w:rPr>
          <w:color w:val="000000" w:themeColor="text1"/>
        </w:rPr>
        <w:t>The</w:t>
      </w:r>
      <w:r w:rsidR="001C0F68">
        <w:t xml:space="preserve"> </w:t>
      </w:r>
      <w:bookmarkEnd w:id="0"/>
      <w:r w:rsidR="001C0F68">
        <w:t xml:space="preserve">amendments will be attached to the minutes, and reflected on the website. </w:t>
      </w:r>
    </w:p>
    <w:p w:rsidR="001C0F68" w:rsidRDefault="001C0F68" w:rsidP="001C0F68">
      <w:pPr>
        <w:pStyle w:val="ListParagraph"/>
        <w:ind w:left="1440"/>
      </w:pPr>
    </w:p>
    <w:p w:rsidR="00F654DF" w:rsidRDefault="00F654DF" w:rsidP="00617843">
      <w:pPr>
        <w:pStyle w:val="ListParagraph"/>
        <w:numPr>
          <w:ilvl w:val="1"/>
          <w:numId w:val="2"/>
        </w:numPr>
      </w:pPr>
      <w:r w:rsidRPr="000A5289">
        <w:t>Discussion surrounded amendment #2</w:t>
      </w:r>
      <w:r w:rsidR="001C0F68">
        <w:t>. It</w:t>
      </w:r>
      <w:r w:rsidRPr="000A5289">
        <w:t xml:space="preserve"> will be re-worded next year such </w:t>
      </w:r>
      <w:r w:rsidR="001C0F68">
        <w:t xml:space="preserve">that </w:t>
      </w:r>
      <w:r w:rsidRPr="000A5289">
        <w:t xml:space="preserve">the clinical members will </w:t>
      </w:r>
      <w:r w:rsidR="001C0F68">
        <w:t>not rotate off at the same time, similar to the Executive Committee positions. Hopefully one clinical member will agree to stay on an extra year at this time next year, such that this will be possible.</w:t>
      </w:r>
    </w:p>
    <w:p w:rsidR="002A712C" w:rsidRPr="000A5289" w:rsidRDefault="002A712C" w:rsidP="00B0006B"/>
    <w:p w:rsidR="00581055" w:rsidRDefault="002A712C" w:rsidP="00617843">
      <w:pPr>
        <w:pStyle w:val="ListParagraph"/>
        <w:numPr>
          <w:ilvl w:val="0"/>
          <w:numId w:val="2"/>
        </w:numPr>
        <w:ind w:left="360"/>
      </w:pPr>
      <w:r w:rsidRPr="000A5289">
        <w:t>Summary of Spring PTAG meeting comments</w:t>
      </w:r>
      <w:r w:rsidR="00F7263E" w:rsidRPr="000A5289">
        <w:t xml:space="preserve">: </w:t>
      </w:r>
    </w:p>
    <w:p w:rsidR="00581055" w:rsidRDefault="00581055" w:rsidP="00581055">
      <w:pPr>
        <w:pStyle w:val="ListParagraph"/>
        <w:numPr>
          <w:ilvl w:val="1"/>
          <w:numId w:val="2"/>
        </w:numPr>
      </w:pPr>
      <w:r>
        <w:t>Hard copy of responses provided for meeting by Jeannette and will be attached to minutes. Please note that CI contact information does not correspond to comments which were randomly organized.  There were a few students who responded.</w:t>
      </w:r>
    </w:p>
    <w:p w:rsidR="00674666" w:rsidRDefault="00581055" w:rsidP="00674666">
      <w:pPr>
        <w:pStyle w:val="ListParagraph"/>
        <w:numPr>
          <w:ilvl w:val="1"/>
          <w:numId w:val="2"/>
        </w:numPr>
      </w:pPr>
      <w:r>
        <w:t>There was not a formal tally as the responses were qualitatively diverse and could not be grouped into themes. Responses ranged from “everything with clinical education is fine” to “students have attitude.”</w:t>
      </w:r>
    </w:p>
    <w:p w:rsidR="00581055" w:rsidRDefault="00581055" w:rsidP="00581055">
      <w:pPr>
        <w:pStyle w:val="ListParagraph"/>
        <w:ind w:left="1440"/>
      </w:pPr>
    </w:p>
    <w:p w:rsidR="00581055" w:rsidRPr="000A5289" w:rsidRDefault="00581055" w:rsidP="00581055">
      <w:pPr>
        <w:ind w:left="1080"/>
      </w:pPr>
      <w:r>
        <w:t>Discussion around some issues from survey:</w:t>
      </w:r>
    </w:p>
    <w:p w:rsidR="00581055" w:rsidRDefault="00581055" w:rsidP="00581055">
      <w:pPr>
        <w:pStyle w:val="ListParagraph"/>
        <w:numPr>
          <w:ilvl w:val="1"/>
          <w:numId w:val="2"/>
        </w:numPr>
      </w:pPr>
      <w:r>
        <w:t xml:space="preserve">One comment related to the possibility </w:t>
      </w:r>
      <w:r w:rsidR="00674666" w:rsidRPr="000A5289">
        <w:t xml:space="preserve">of common objectives </w:t>
      </w:r>
      <w:r>
        <w:t xml:space="preserve">(broad and generalized standard language) for all schools </w:t>
      </w:r>
      <w:r w:rsidR="00674666" w:rsidRPr="000A5289">
        <w:t>for certain</w:t>
      </w:r>
      <w:r>
        <w:t xml:space="preserve"> types of</w:t>
      </w:r>
      <w:r w:rsidR="00674666" w:rsidRPr="000A5289">
        <w:t xml:space="preserve"> experiences. This has </w:t>
      </w:r>
      <w:r>
        <w:t xml:space="preserve">also </w:t>
      </w:r>
      <w:r w:rsidR="00674666" w:rsidRPr="000A5289">
        <w:t>been discussed at the national level</w:t>
      </w:r>
      <w:r>
        <w:t xml:space="preserve"> at ELC and within the Clinical Education SIG</w:t>
      </w:r>
      <w:r w:rsidR="00674666" w:rsidRPr="000A5289">
        <w:t xml:space="preserve">. </w:t>
      </w:r>
      <w:r>
        <w:t>There c</w:t>
      </w:r>
      <w:r w:rsidR="00674666" w:rsidRPr="000A5289">
        <w:t xml:space="preserve">ould </w:t>
      </w:r>
      <w:r>
        <w:t>be individualization</w:t>
      </w:r>
      <w:r w:rsidR="00674666" w:rsidRPr="000A5289">
        <w:t xml:space="preserve"> where programs </w:t>
      </w:r>
      <w:r>
        <w:t xml:space="preserve">have </w:t>
      </w:r>
      <w:r w:rsidR="00674666" w:rsidRPr="000A5289">
        <w:t>differen</w:t>
      </w:r>
      <w:r>
        <w:t>ces</w:t>
      </w:r>
      <w:r w:rsidR="00674666" w:rsidRPr="000A5289">
        <w:t xml:space="preserve">. </w:t>
      </w:r>
      <w:r>
        <w:t xml:space="preserve">These could be developed as a consortium </w:t>
      </w:r>
      <w:r w:rsidR="00674666" w:rsidRPr="000A5289">
        <w:t xml:space="preserve">with clinical partners. Students </w:t>
      </w:r>
      <w:r>
        <w:t>could still also</w:t>
      </w:r>
      <w:r w:rsidR="00674666" w:rsidRPr="000A5289">
        <w:t xml:space="preserve"> set </w:t>
      </w:r>
      <w:r>
        <w:t xml:space="preserve">individual </w:t>
      </w:r>
      <w:r w:rsidR="00674666" w:rsidRPr="000A5289">
        <w:t xml:space="preserve">objectives. </w:t>
      </w:r>
    </w:p>
    <w:p w:rsidR="00581055" w:rsidRDefault="00581055" w:rsidP="00581055">
      <w:pPr>
        <w:pStyle w:val="ListParagraph"/>
        <w:ind w:left="1440"/>
      </w:pPr>
    </w:p>
    <w:p w:rsidR="00674666" w:rsidRPr="000A5289" w:rsidRDefault="00674666" w:rsidP="00581055">
      <w:pPr>
        <w:pStyle w:val="ListParagraph"/>
        <w:ind w:left="1440"/>
      </w:pPr>
      <w:r w:rsidRPr="000A5289">
        <w:t xml:space="preserve">Jan brought up that there are many basic skills that the academic side believes that students should be able to do right away in the clinic, but in reality they are not able to. </w:t>
      </w:r>
      <w:r w:rsidR="00FA38A6" w:rsidRPr="000A5289">
        <w:t xml:space="preserve">Discussion about </w:t>
      </w:r>
      <w:r w:rsidR="00581055">
        <w:t xml:space="preserve">difficulties related to </w:t>
      </w:r>
      <w:r w:rsidR="00FA38A6" w:rsidRPr="000A5289">
        <w:t xml:space="preserve">communication, teaching and social skills with a generation that uses </w:t>
      </w:r>
      <w:r w:rsidR="00581055">
        <w:t xml:space="preserve">primarily </w:t>
      </w:r>
      <w:r w:rsidR="00FA38A6" w:rsidRPr="000A5289">
        <w:t xml:space="preserve">electronics. </w:t>
      </w:r>
      <w:r w:rsidR="00581055">
        <w:t>It is h</w:t>
      </w:r>
      <w:r w:rsidR="00FA38A6" w:rsidRPr="000A5289">
        <w:t xml:space="preserve">ard for them to make small talk, much less </w:t>
      </w:r>
      <w:r w:rsidR="00581055">
        <w:t xml:space="preserve">educate patients, </w:t>
      </w:r>
      <w:r w:rsidR="00FA38A6" w:rsidRPr="000A5289">
        <w:t xml:space="preserve">even </w:t>
      </w:r>
      <w:r w:rsidR="00581055">
        <w:t xml:space="preserve">something </w:t>
      </w:r>
      <w:r w:rsidR="00FA38A6" w:rsidRPr="000A5289">
        <w:t>as simple as gait training.</w:t>
      </w:r>
      <w:r w:rsidR="009567A0" w:rsidRPr="000A5289">
        <w:t xml:space="preserve"> Integrated experiences are really helpful, but </w:t>
      </w:r>
      <w:r w:rsidR="00581055" w:rsidRPr="000A5289">
        <w:t xml:space="preserve">even </w:t>
      </w:r>
      <w:r w:rsidR="009567A0" w:rsidRPr="000A5289">
        <w:t xml:space="preserve">students in programs that have them still struggle. SIM labs are also beneficial. </w:t>
      </w:r>
    </w:p>
    <w:p w:rsidR="00107B0B" w:rsidRPr="000A5289" w:rsidRDefault="00107B0B" w:rsidP="00107B0B">
      <w:pPr>
        <w:pStyle w:val="ListParagraph"/>
        <w:ind w:left="1440"/>
      </w:pPr>
      <w:r w:rsidRPr="00581055">
        <w:rPr>
          <w:color w:val="FF0000"/>
        </w:rPr>
        <w:t>ACTION ITEM</w:t>
      </w:r>
      <w:r w:rsidRPr="000A5289">
        <w:t>: Use Google Drive document to begin writing and editing standard learning objectives.</w:t>
      </w:r>
      <w:r w:rsidR="00487DB8" w:rsidRPr="000A5289">
        <w:t xml:space="preserve"> Add Jan, Charlotte and Jenny to Google Drive. </w:t>
      </w:r>
      <w:r w:rsidR="001E58FD" w:rsidRPr="000A5289">
        <w:t>Or use Microsoft One Drive (Action Item for Jenny as new secretary).</w:t>
      </w:r>
    </w:p>
    <w:p w:rsidR="00107B0B" w:rsidRPr="000A5289" w:rsidRDefault="00107B0B" w:rsidP="00107B0B">
      <w:pPr>
        <w:pStyle w:val="ListParagraph"/>
        <w:ind w:left="1440"/>
      </w:pPr>
    </w:p>
    <w:p w:rsidR="00731297" w:rsidRDefault="00581055" w:rsidP="00581055">
      <w:pPr>
        <w:pStyle w:val="ListParagraph"/>
        <w:numPr>
          <w:ilvl w:val="1"/>
          <w:numId w:val="2"/>
        </w:numPr>
      </w:pPr>
      <w:r>
        <w:t>Need to continue to address b</w:t>
      </w:r>
      <w:r w:rsidR="00731297" w:rsidRPr="000A5289">
        <w:t xml:space="preserve">est practices for student communication and professionalism; mentoring the </w:t>
      </w:r>
      <w:r w:rsidRPr="000A5289">
        <w:t>millennial</w:t>
      </w:r>
      <w:r>
        <w:t>s</w:t>
      </w:r>
      <w:r w:rsidR="00731297" w:rsidRPr="000A5289">
        <w:t>.</w:t>
      </w:r>
    </w:p>
    <w:p w:rsidR="00581055" w:rsidRPr="000A5289" w:rsidRDefault="00581055" w:rsidP="00581055">
      <w:pPr>
        <w:pStyle w:val="ListParagraph"/>
        <w:ind w:left="1440"/>
      </w:pPr>
    </w:p>
    <w:p w:rsidR="001E58FD" w:rsidRDefault="001E58FD" w:rsidP="00581055">
      <w:pPr>
        <w:pStyle w:val="ListParagraph"/>
        <w:numPr>
          <w:ilvl w:val="1"/>
          <w:numId w:val="2"/>
        </w:numPr>
      </w:pPr>
      <w:r w:rsidRPr="000A5289">
        <w:t xml:space="preserve">Clinical instructors are </w:t>
      </w:r>
      <w:r w:rsidR="00581055">
        <w:t xml:space="preserve">still </w:t>
      </w:r>
      <w:r w:rsidRPr="000A5289">
        <w:t>not aware of the benefits</w:t>
      </w:r>
      <w:r w:rsidR="00581055">
        <w:t xml:space="preserve"> of being a clinical instructor,</w:t>
      </w:r>
      <w:r w:rsidRPr="000A5289">
        <w:t xml:space="preserve"> like </w:t>
      </w:r>
      <w:r w:rsidR="00581055">
        <w:t>APTA C</w:t>
      </w:r>
      <w:r w:rsidRPr="000A5289">
        <w:t>CI</w:t>
      </w:r>
      <w:r w:rsidR="00581055">
        <w:t>P</w:t>
      </w:r>
      <w:r w:rsidRPr="000A5289">
        <w:t xml:space="preserve"> course, library access</w:t>
      </w:r>
      <w:r w:rsidR="00581055">
        <w:t>, etc</w:t>
      </w:r>
      <w:r w:rsidRPr="000A5289">
        <w:t xml:space="preserve">... Could </w:t>
      </w:r>
      <w:r w:rsidR="00581055">
        <w:t xml:space="preserve">be </w:t>
      </w:r>
      <w:r w:rsidRPr="000A5289">
        <w:t>add</w:t>
      </w:r>
      <w:r w:rsidR="00581055">
        <w:t>ed</w:t>
      </w:r>
      <w:r w:rsidRPr="000A5289">
        <w:t xml:space="preserve"> to the Consortium website. </w:t>
      </w:r>
    </w:p>
    <w:p w:rsidR="00322E0A" w:rsidRDefault="00322E0A" w:rsidP="00322E0A">
      <w:pPr>
        <w:ind w:left="1440"/>
      </w:pPr>
      <w:r w:rsidRPr="00322E0A">
        <w:rPr>
          <w:color w:val="FF0000"/>
        </w:rPr>
        <w:t xml:space="preserve">ACTION ITEM: </w:t>
      </w:r>
      <w:r>
        <w:t>Discuss at future meeting if we are going to add this information to website.</w:t>
      </w:r>
    </w:p>
    <w:p w:rsidR="00581055" w:rsidRPr="000A5289" w:rsidRDefault="00581055" w:rsidP="00581055"/>
    <w:p w:rsidR="00107B0B" w:rsidRPr="004127F3" w:rsidRDefault="00FF2C4E" w:rsidP="00581055">
      <w:pPr>
        <w:pStyle w:val="ListParagraph"/>
        <w:numPr>
          <w:ilvl w:val="1"/>
          <w:numId w:val="2"/>
        </w:numPr>
      </w:pPr>
      <w:r w:rsidRPr="000A5289">
        <w:t>Jan b</w:t>
      </w:r>
      <w:r w:rsidR="00581055">
        <w:t>rought up the fact that many student</w:t>
      </w:r>
      <w:r w:rsidRPr="000A5289">
        <w:t xml:space="preserve">s do not know </w:t>
      </w:r>
      <w:r w:rsidR="00581055">
        <w:t xml:space="preserve">basic </w:t>
      </w:r>
      <w:r w:rsidRPr="000A5289">
        <w:t>medical terminology…ho</w:t>
      </w:r>
      <w:r w:rsidR="00581055">
        <w:t>w is this taught in curriculums?</w:t>
      </w:r>
      <w:r w:rsidR="000A107B" w:rsidRPr="000A5289">
        <w:t xml:space="preserve"> </w:t>
      </w:r>
      <w:r w:rsidR="00581055">
        <w:t xml:space="preserve">If there is not a course, could something be designed </w:t>
      </w:r>
      <w:r w:rsidR="00322E0A">
        <w:t xml:space="preserve">online or independent study? Could there be an </w:t>
      </w:r>
      <w:r w:rsidR="000A107B" w:rsidRPr="000A5289">
        <w:t xml:space="preserve">annual </w:t>
      </w:r>
      <w:r w:rsidR="00322E0A">
        <w:t xml:space="preserve">exam to pass like HIPPA and OSHA? </w:t>
      </w:r>
      <w:r w:rsidR="00322E0A" w:rsidRPr="004127F3">
        <w:rPr>
          <w:color w:val="FF0000"/>
        </w:rPr>
        <w:t>Future Action?</w:t>
      </w:r>
    </w:p>
    <w:p w:rsidR="00A607F5" w:rsidRPr="000A5289" w:rsidRDefault="00A607F5" w:rsidP="00B0006B"/>
    <w:p w:rsidR="00A607F5" w:rsidRPr="000A5289" w:rsidRDefault="00322E0A" w:rsidP="00B0006B">
      <w:pPr>
        <w:pStyle w:val="ListParagraph"/>
        <w:numPr>
          <w:ilvl w:val="0"/>
          <w:numId w:val="2"/>
        </w:numPr>
      </w:pPr>
      <w:r>
        <w:t>Budget</w:t>
      </w:r>
    </w:p>
    <w:p w:rsidR="00967FE6" w:rsidRPr="000A5289" w:rsidRDefault="00967FE6" w:rsidP="00967FE6">
      <w:pPr>
        <w:pStyle w:val="ListParagraph"/>
        <w:numPr>
          <w:ilvl w:val="0"/>
          <w:numId w:val="6"/>
        </w:numPr>
      </w:pPr>
      <w:r w:rsidRPr="000A5289">
        <w:t xml:space="preserve">Current </w:t>
      </w:r>
      <w:r w:rsidR="00322E0A">
        <w:t>savings:</w:t>
      </w:r>
      <w:r w:rsidRPr="000A5289">
        <w:t xml:space="preserve"> $5259.72</w:t>
      </w:r>
    </w:p>
    <w:p w:rsidR="002353F7" w:rsidRPr="000A5289" w:rsidRDefault="00322E0A" w:rsidP="00967FE6">
      <w:pPr>
        <w:pStyle w:val="ListParagraph"/>
        <w:numPr>
          <w:ilvl w:val="0"/>
          <w:numId w:val="6"/>
        </w:numPr>
      </w:pPr>
      <w:r>
        <w:t>Line items to add to budget:</w:t>
      </w:r>
    </w:p>
    <w:p w:rsidR="002353F7" w:rsidRPr="000A5289" w:rsidRDefault="002353F7" w:rsidP="002353F7">
      <w:pPr>
        <w:pStyle w:val="ListParagraph"/>
        <w:numPr>
          <w:ilvl w:val="1"/>
          <w:numId w:val="6"/>
        </w:numPr>
      </w:pPr>
      <w:r w:rsidRPr="000A5289">
        <w:t xml:space="preserve">Janet can put together </w:t>
      </w:r>
      <w:r w:rsidR="00322E0A">
        <w:t xml:space="preserve">approximate expenses related to </w:t>
      </w:r>
      <w:r w:rsidRPr="000A5289">
        <w:t>administrative costs like paper, postage, costs of website, etc.</w:t>
      </w:r>
      <w:r w:rsidR="001E4D69" w:rsidRPr="000A5289">
        <w:t xml:space="preserve"> </w:t>
      </w:r>
      <w:r w:rsidR="00322E0A">
        <w:t xml:space="preserve">  Current estimate: </w:t>
      </w:r>
      <w:r w:rsidR="001E4D69" w:rsidRPr="000A5289">
        <w:t>$300</w:t>
      </w:r>
    </w:p>
    <w:p w:rsidR="00027694" w:rsidRPr="000A5289" w:rsidRDefault="00322E0A" w:rsidP="002353F7">
      <w:pPr>
        <w:pStyle w:val="ListParagraph"/>
        <w:numPr>
          <w:ilvl w:val="1"/>
          <w:numId w:val="6"/>
        </w:numPr>
      </w:pPr>
      <w:r>
        <w:t>T</w:t>
      </w:r>
      <w:r w:rsidR="00027694" w:rsidRPr="000A5289">
        <w:t>a</w:t>
      </w:r>
      <w:r>
        <w:t xml:space="preserve">ble sign or banner </w:t>
      </w:r>
      <w:r w:rsidR="00027694" w:rsidRPr="000A5289">
        <w:t>for conferences.</w:t>
      </w:r>
      <w:r>
        <w:t xml:space="preserve"> Need estimate:  ?</w:t>
      </w:r>
    </w:p>
    <w:p w:rsidR="00322E0A" w:rsidRDefault="00322E0A" w:rsidP="0045191C">
      <w:pPr>
        <w:pStyle w:val="ListParagraph"/>
        <w:numPr>
          <w:ilvl w:val="1"/>
          <w:numId w:val="6"/>
        </w:numPr>
      </w:pPr>
      <w:r>
        <w:t xml:space="preserve">Money to off-set </w:t>
      </w:r>
      <w:r w:rsidR="002353F7" w:rsidRPr="000A5289">
        <w:t xml:space="preserve">travel costs </w:t>
      </w:r>
      <w:r>
        <w:t xml:space="preserve">for 1 clinician to represent the Consortium at ELC. Our voting clinical members will be given right of first refusal and on alternate years. Current estimate: </w:t>
      </w:r>
      <w:r w:rsidR="0045191C" w:rsidRPr="000A5289">
        <w:t xml:space="preserve">$500 </w:t>
      </w:r>
    </w:p>
    <w:p w:rsidR="000D49C9" w:rsidRPr="000A5289" w:rsidRDefault="00322E0A" w:rsidP="0045191C">
      <w:pPr>
        <w:pStyle w:val="ListParagraph"/>
        <w:numPr>
          <w:ilvl w:val="1"/>
          <w:numId w:val="6"/>
        </w:numPr>
      </w:pPr>
      <w:r>
        <w:t>A</w:t>
      </w:r>
      <w:r w:rsidR="000D49C9" w:rsidRPr="000A5289">
        <w:t>nnual continuing education program</w:t>
      </w:r>
      <w:r w:rsidR="00861976" w:rsidRPr="000A5289">
        <w:t>: S</w:t>
      </w:r>
      <w:r w:rsidR="001E4D69" w:rsidRPr="000A5289">
        <w:t>peakers, location, admin</w:t>
      </w:r>
      <w:r>
        <w:t>, snack, room, etc.</w:t>
      </w:r>
      <w:r w:rsidR="001E4D69" w:rsidRPr="000A5289">
        <w:t xml:space="preserve"> costs.  </w:t>
      </w:r>
      <w:r>
        <w:t xml:space="preserve">Current estimate: </w:t>
      </w:r>
      <w:r w:rsidR="001E4D69" w:rsidRPr="000A5289">
        <w:t>$2250</w:t>
      </w:r>
    </w:p>
    <w:p w:rsidR="0085192C" w:rsidRPr="000A5289" w:rsidRDefault="0085192C" w:rsidP="00277449">
      <w:pPr>
        <w:pStyle w:val="ListParagraph"/>
        <w:numPr>
          <w:ilvl w:val="1"/>
          <w:numId w:val="6"/>
        </w:numPr>
      </w:pPr>
      <w:r w:rsidRPr="000A5289">
        <w:t xml:space="preserve">Dues: </w:t>
      </w:r>
      <w:r w:rsidR="00322E0A">
        <w:t>Will target a developed budget and invoice to be sent so that dues can be collected on September 1, 2015.</w:t>
      </w:r>
    </w:p>
    <w:p w:rsidR="002A712C" w:rsidRPr="000A5289" w:rsidRDefault="002A712C" w:rsidP="00B0006B"/>
    <w:p w:rsidR="004127F3" w:rsidRDefault="00322E0A" w:rsidP="00322E0A">
      <w:pPr>
        <w:pStyle w:val="ListParagraph"/>
        <w:numPr>
          <w:ilvl w:val="0"/>
          <w:numId w:val="2"/>
        </w:numPr>
      </w:pPr>
      <w:r>
        <w:t>A</w:t>
      </w:r>
      <w:r w:rsidRPr="000A5289">
        <w:t xml:space="preserve">nnual continuing education program: </w:t>
      </w:r>
    </w:p>
    <w:p w:rsidR="004127F3" w:rsidRPr="000A5289" w:rsidRDefault="004127F3" w:rsidP="004127F3">
      <w:pPr>
        <w:pStyle w:val="ListParagraph"/>
        <w:numPr>
          <w:ilvl w:val="1"/>
          <w:numId w:val="2"/>
        </w:numPr>
      </w:pPr>
      <w:r w:rsidRPr="000A5289">
        <w:t xml:space="preserve">Programming Committee: </w:t>
      </w:r>
      <w:r>
        <w:t xml:space="preserve">Co-Chairs: Jeannette and Tami; Carla and </w:t>
      </w:r>
      <w:r w:rsidRPr="000A5289">
        <w:t>Christine</w:t>
      </w:r>
      <w:r>
        <w:t xml:space="preserve"> volunteered to help. </w:t>
      </w:r>
      <w:r w:rsidRPr="004127F3">
        <w:rPr>
          <w:color w:val="FF0000"/>
        </w:rPr>
        <w:t>If anyone else wants to help, please let the committee know.</w:t>
      </w:r>
    </w:p>
    <w:p w:rsidR="004127F3" w:rsidRPr="000A5289" w:rsidRDefault="004127F3" w:rsidP="004127F3">
      <w:pPr>
        <w:pStyle w:val="ListParagraph"/>
        <w:numPr>
          <w:ilvl w:val="1"/>
          <w:numId w:val="2"/>
        </w:numPr>
      </w:pPr>
      <w:r>
        <w:t xml:space="preserve">Will target a Saturday in February; </w:t>
      </w:r>
      <w:r w:rsidRPr="000A5289">
        <w:t>after CSM</w:t>
      </w:r>
    </w:p>
    <w:p w:rsidR="004127F3" w:rsidRDefault="004127F3" w:rsidP="004127F3">
      <w:pPr>
        <w:pStyle w:val="ListParagraph"/>
        <w:numPr>
          <w:ilvl w:val="1"/>
          <w:numId w:val="2"/>
        </w:numPr>
      </w:pPr>
      <w:r>
        <w:t>Topics and speakers discussed at morning meeting. See minutes.</w:t>
      </w:r>
    </w:p>
    <w:p w:rsidR="004127F3" w:rsidRDefault="004127F3" w:rsidP="004127F3">
      <w:pPr>
        <w:pStyle w:val="ListParagraph"/>
        <w:numPr>
          <w:ilvl w:val="1"/>
          <w:numId w:val="2"/>
        </w:numPr>
      </w:pPr>
      <w:r>
        <w:lastRenderedPageBreak/>
        <w:t xml:space="preserve">Cost to attend: </w:t>
      </w:r>
      <w:r w:rsidR="00322E0A" w:rsidRPr="000A5289">
        <w:t>Would be offe</w:t>
      </w:r>
      <w:r>
        <w:t xml:space="preserve">red at a very subsidized rate instead of </w:t>
      </w:r>
      <w:r w:rsidR="00322E0A" w:rsidRPr="000A5289">
        <w:t xml:space="preserve">free. </w:t>
      </w:r>
      <w:r>
        <w:t xml:space="preserve">More vested in attending. </w:t>
      </w:r>
    </w:p>
    <w:p w:rsidR="004127F3" w:rsidRDefault="00322E0A" w:rsidP="004127F3">
      <w:pPr>
        <w:pStyle w:val="ListParagraph"/>
        <w:numPr>
          <w:ilvl w:val="1"/>
          <w:numId w:val="2"/>
        </w:numPr>
      </w:pPr>
      <w:r w:rsidRPr="000A5289">
        <w:t>Location will be moved each year to have geographic equality</w:t>
      </w:r>
      <w:r w:rsidR="004127F3">
        <w:t>, but wanted to do it in Atlanta this year in order to increase our odds of higher #s of attendees</w:t>
      </w:r>
      <w:r w:rsidRPr="000A5289">
        <w:t xml:space="preserve">. </w:t>
      </w:r>
    </w:p>
    <w:p w:rsidR="004127F3" w:rsidRDefault="00322E0A" w:rsidP="004127F3">
      <w:pPr>
        <w:pStyle w:val="ListParagraph"/>
        <w:numPr>
          <w:ilvl w:val="1"/>
          <w:numId w:val="2"/>
        </w:numPr>
      </w:pPr>
      <w:r w:rsidRPr="000A5289">
        <w:t>Catering, lunch, snacks (</w:t>
      </w:r>
      <w:r w:rsidR="004127F3">
        <w:t xml:space="preserve">likely, </w:t>
      </w:r>
      <w:r w:rsidRPr="000A5289">
        <w:t xml:space="preserve">$25 minimum per person). </w:t>
      </w:r>
    </w:p>
    <w:p w:rsidR="00322E0A" w:rsidRPr="000A5289" w:rsidRDefault="004127F3" w:rsidP="004127F3">
      <w:pPr>
        <w:pStyle w:val="ListParagraph"/>
        <w:numPr>
          <w:ilvl w:val="1"/>
          <w:numId w:val="2"/>
        </w:numPr>
      </w:pPr>
      <w:r>
        <w:t xml:space="preserve">Discussion </w:t>
      </w:r>
      <w:r w:rsidR="00322E0A" w:rsidRPr="000A5289">
        <w:t>to see abou</w:t>
      </w:r>
      <w:r>
        <w:t>t a co-sponsor or vendors.</w:t>
      </w:r>
    </w:p>
    <w:p w:rsidR="002A712C" w:rsidRPr="000A5289" w:rsidRDefault="002A712C" w:rsidP="00B0006B"/>
    <w:p w:rsidR="002A712C" w:rsidRDefault="002A712C" w:rsidP="00B0006B">
      <w:pPr>
        <w:pStyle w:val="ListParagraph"/>
        <w:numPr>
          <w:ilvl w:val="0"/>
          <w:numId w:val="2"/>
        </w:numPr>
      </w:pPr>
      <w:r w:rsidRPr="000A5289">
        <w:t>Website – recommended edits</w:t>
      </w:r>
    </w:p>
    <w:p w:rsidR="00405323" w:rsidRDefault="00405323" w:rsidP="00405323">
      <w:pPr>
        <w:pStyle w:val="ListParagraph"/>
        <w:numPr>
          <w:ilvl w:val="1"/>
          <w:numId w:val="2"/>
        </w:numPr>
      </w:pPr>
      <w:r w:rsidRPr="000A5289">
        <w:t>Ethics and Jurisprudence Courses August/Sept</w:t>
      </w:r>
    </w:p>
    <w:p w:rsidR="004127F3" w:rsidRPr="000A5289" w:rsidRDefault="00405323" w:rsidP="004127F3">
      <w:pPr>
        <w:pStyle w:val="ListParagraph"/>
        <w:numPr>
          <w:ilvl w:val="1"/>
          <w:numId w:val="2"/>
        </w:numPr>
      </w:pPr>
      <w:r>
        <w:t>No others</w:t>
      </w:r>
      <w:r w:rsidR="004127F3">
        <w:t xml:space="preserve"> at this time. Let Kathy or Tami/Jenny know if you see anything that needs to be edited. We do need pictures. If anyone has any, please send to Kathy or Tami/Jenny.</w:t>
      </w:r>
    </w:p>
    <w:p w:rsidR="002A712C" w:rsidRPr="000A5289" w:rsidRDefault="002A712C" w:rsidP="00B0006B"/>
    <w:p w:rsidR="002A712C" w:rsidRPr="000A5289" w:rsidRDefault="002A712C" w:rsidP="00B0006B">
      <w:pPr>
        <w:pStyle w:val="ListParagraph"/>
        <w:numPr>
          <w:ilvl w:val="0"/>
          <w:numId w:val="2"/>
        </w:numPr>
      </w:pPr>
      <w:r w:rsidRPr="000A5289">
        <w:t>Research opportunities (esp. impact of students on productivity/profitability)</w:t>
      </w:r>
    </w:p>
    <w:p w:rsidR="004016FE" w:rsidRPr="000A5289" w:rsidRDefault="004016FE" w:rsidP="004016FE">
      <w:pPr>
        <w:pStyle w:val="ListParagraph"/>
        <w:numPr>
          <w:ilvl w:val="1"/>
          <w:numId w:val="2"/>
        </w:numPr>
      </w:pPr>
      <w:r w:rsidRPr="000A5289">
        <w:t>Application for PTERF grant</w:t>
      </w:r>
    </w:p>
    <w:p w:rsidR="00F72DAB" w:rsidRPr="000A5289" w:rsidRDefault="004127F3" w:rsidP="004016FE">
      <w:pPr>
        <w:pStyle w:val="ListParagraph"/>
        <w:numPr>
          <w:ilvl w:val="1"/>
          <w:numId w:val="2"/>
        </w:numPr>
      </w:pPr>
      <w:r>
        <w:t xml:space="preserve">Info from </w:t>
      </w:r>
      <w:r w:rsidR="00F72DAB" w:rsidRPr="000A5289">
        <w:t>Jan: 1</w:t>
      </w:r>
      <w:r w:rsidR="00F72DAB" w:rsidRPr="000A5289">
        <w:rPr>
          <w:vertAlign w:val="superscript"/>
        </w:rPr>
        <w:t>st</w:t>
      </w:r>
      <w:r w:rsidR="00F72DAB" w:rsidRPr="000A5289">
        <w:t xml:space="preserve"> half of clinical is not as productive, but by the second half you are having enhanced productivity</w:t>
      </w:r>
      <w:r w:rsidR="002576EA" w:rsidRPr="000A5289">
        <w:t xml:space="preserve">; if good </w:t>
      </w:r>
      <w:r w:rsidRPr="000A5289">
        <w:t>student</w:t>
      </w:r>
      <w:r>
        <w:t>,</w:t>
      </w:r>
      <w:r w:rsidR="002576EA" w:rsidRPr="000A5289">
        <w:t xml:space="preserve"> </w:t>
      </w:r>
      <w:r>
        <w:t xml:space="preserve">it </w:t>
      </w:r>
      <w:r w:rsidR="002576EA" w:rsidRPr="000A5289">
        <w:t>is almost like having another therapist</w:t>
      </w:r>
      <w:r w:rsidR="00F72DAB" w:rsidRPr="000A5289">
        <w:t>; break even???</w:t>
      </w:r>
      <w:r w:rsidR="009A6790" w:rsidRPr="000A5289">
        <w:t xml:space="preserve"> 2 week or shorter clinical internships: drain</w:t>
      </w:r>
      <w:r>
        <w:t xml:space="preserve"> on productivity</w:t>
      </w:r>
    </w:p>
    <w:p w:rsidR="00670ADC" w:rsidRPr="000A5289" w:rsidRDefault="00670ADC" w:rsidP="004016FE">
      <w:pPr>
        <w:pStyle w:val="ListParagraph"/>
        <w:numPr>
          <w:ilvl w:val="1"/>
          <w:numId w:val="2"/>
        </w:numPr>
      </w:pPr>
      <w:r w:rsidRPr="000A5289">
        <w:t>Kathy, Mary and Tracy are going to start working on literature review</w:t>
      </w:r>
    </w:p>
    <w:p w:rsidR="00890736" w:rsidRPr="000A5289" w:rsidRDefault="00890736" w:rsidP="004016FE">
      <w:pPr>
        <w:pStyle w:val="ListParagraph"/>
        <w:numPr>
          <w:ilvl w:val="1"/>
          <w:numId w:val="2"/>
        </w:numPr>
      </w:pPr>
      <w:r w:rsidRPr="000A5289">
        <w:t xml:space="preserve">Mixed method study? </w:t>
      </w:r>
    </w:p>
    <w:p w:rsidR="00890736" w:rsidRPr="000A5289" w:rsidRDefault="00890736" w:rsidP="004016FE">
      <w:pPr>
        <w:pStyle w:val="ListParagraph"/>
        <w:numPr>
          <w:ilvl w:val="1"/>
          <w:numId w:val="2"/>
        </w:numPr>
      </w:pPr>
      <w:r w:rsidRPr="000A5289">
        <w:t>Some of grant money needs to go to clinics for helping to track data</w:t>
      </w:r>
    </w:p>
    <w:p w:rsidR="002A712C" w:rsidRPr="000A5289" w:rsidRDefault="002A712C" w:rsidP="00B0006B"/>
    <w:p w:rsidR="004127F3" w:rsidRDefault="002A506E" w:rsidP="00B0006B">
      <w:pPr>
        <w:pStyle w:val="ListParagraph"/>
        <w:numPr>
          <w:ilvl w:val="0"/>
          <w:numId w:val="2"/>
        </w:numPr>
      </w:pPr>
      <w:r w:rsidRPr="000A5289">
        <w:t>Facebook page</w:t>
      </w:r>
    </w:p>
    <w:p w:rsidR="004127F3" w:rsidRDefault="004127F3" w:rsidP="004127F3">
      <w:pPr>
        <w:pStyle w:val="ListParagraph"/>
        <w:numPr>
          <w:ilvl w:val="1"/>
          <w:numId w:val="2"/>
        </w:numPr>
      </w:pPr>
      <w:r>
        <w:t>The question about a need for a Facebook page was b</w:t>
      </w:r>
      <w:r w:rsidR="002A506E" w:rsidRPr="000A5289">
        <w:t xml:space="preserve">rought up by Tracy. </w:t>
      </w:r>
      <w:r>
        <w:t>This is the way that many organizations are having the most success communicating with the masses.</w:t>
      </w:r>
    </w:p>
    <w:p w:rsidR="002A506E" w:rsidRDefault="004127F3" w:rsidP="004127F3">
      <w:pPr>
        <w:pStyle w:val="ListParagraph"/>
        <w:numPr>
          <w:ilvl w:val="1"/>
          <w:numId w:val="2"/>
        </w:numPr>
      </w:pPr>
      <w:r>
        <w:t xml:space="preserve">Nomination from the floor to make her the </w:t>
      </w:r>
      <w:r w:rsidR="002A506E" w:rsidRPr="000A5289">
        <w:t xml:space="preserve">Social Media Chair. </w:t>
      </w:r>
      <w:r w:rsidR="002A506E" w:rsidRPr="000A5289">
        <w:sym w:font="Wingdings" w:char="F04A"/>
      </w:r>
      <w:r>
        <w:t xml:space="preserve"> </w:t>
      </w:r>
      <w:r w:rsidRPr="004127F3">
        <w:rPr>
          <w:color w:val="FF0000"/>
        </w:rPr>
        <w:t>Future Action?</w:t>
      </w:r>
    </w:p>
    <w:p w:rsidR="00322E0A" w:rsidRPr="000A5289" w:rsidRDefault="00322E0A" w:rsidP="00322E0A">
      <w:pPr>
        <w:pStyle w:val="ListParagraph"/>
      </w:pPr>
    </w:p>
    <w:p w:rsidR="00027694" w:rsidRPr="000A5289" w:rsidRDefault="00F54631" w:rsidP="00B0006B">
      <w:pPr>
        <w:pStyle w:val="ListParagraph"/>
        <w:numPr>
          <w:ilvl w:val="0"/>
          <w:numId w:val="2"/>
        </w:numPr>
      </w:pPr>
      <w:r>
        <w:t xml:space="preserve">GCCE at </w:t>
      </w:r>
      <w:r w:rsidR="00027694" w:rsidRPr="000A5289">
        <w:t xml:space="preserve">Fall PTAG </w:t>
      </w:r>
      <w:r>
        <w:t>at</w:t>
      </w:r>
      <w:r w:rsidR="00027694" w:rsidRPr="000A5289">
        <w:t xml:space="preserve"> Callaway</w:t>
      </w:r>
      <w:r>
        <w:t xml:space="preserve"> Gardens</w:t>
      </w:r>
      <w:r w:rsidR="00027694" w:rsidRPr="000A5289">
        <w:t xml:space="preserve">? </w:t>
      </w:r>
    </w:p>
    <w:p w:rsidR="00F54631" w:rsidRDefault="00F54631" w:rsidP="00027694">
      <w:pPr>
        <w:pStyle w:val="ListParagraph"/>
        <w:numPr>
          <w:ilvl w:val="1"/>
          <w:numId w:val="2"/>
        </w:numPr>
      </w:pPr>
      <w:r>
        <w:t>At a minimum, we could man a table.</w:t>
      </w:r>
    </w:p>
    <w:p w:rsidR="00027694" w:rsidRPr="000A5289" w:rsidRDefault="00027694" w:rsidP="00027694">
      <w:pPr>
        <w:pStyle w:val="ListParagraph"/>
        <w:numPr>
          <w:ilvl w:val="1"/>
          <w:numId w:val="2"/>
        </w:numPr>
      </w:pPr>
      <w:r w:rsidRPr="000A5289">
        <w:t>If no lunch even</w:t>
      </w:r>
      <w:r w:rsidR="00F54631">
        <w:t>t</w:t>
      </w:r>
      <w:r w:rsidRPr="000A5289">
        <w:t xml:space="preserve">, </w:t>
      </w:r>
      <w:r w:rsidR="00F54631">
        <w:t xml:space="preserve">we could have a </w:t>
      </w:r>
      <w:r w:rsidRPr="000A5289">
        <w:t xml:space="preserve">brown bag </w:t>
      </w:r>
      <w:r w:rsidR="00F54631">
        <w:t>discussion</w:t>
      </w:r>
    </w:p>
    <w:p w:rsidR="00027694" w:rsidRPr="000A5289" w:rsidRDefault="00027694" w:rsidP="00027694">
      <w:pPr>
        <w:pStyle w:val="ListParagraph"/>
        <w:numPr>
          <w:ilvl w:val="1"/>
          <w:numId w:val="2"/>
        </w:numPr>
      </w:pPr>
      <w:r w:rsidRPr="000A5289">
        <w:t>Save the date card</w:t>
      </w:r>
      <w:r w:rsidR="00F54631">
        <w:t xml:space="preserve"> at the table for the Continuing Ed Conference in February</w:t>
      </w:r>
    </w:p>
    <w:p w:rsidR="00D56511" w:rsidRPr="000A5289" w:rsidRDefault="00F54631" w:rsidP="00027694">
      <w:pPr>
        <w:pStyle w:val="ListParagraph"/>
        <w:numPr>
          <w:ilvl w:val="1"/>
          <w:numId w:val="2"/>
        </w:numPr>
      </w:pPr>
      <w:r>
        <w:t>We need a b</w:t>
      </w:r>
      <w:r w:rsidR="00D56511" w:rsidRPr="000A5289">
        <w:t>anner</w:t>
      </w:r>
      <w:r>
        <w:t xml:space="preserve"> or a sign</w:t>
      </w:r>
    </w:p>
    <w:p w:rsidR="00D56511" w:rsidRPr="000A5289" w:rsidRDefault="00405323" w:rsidP="00027694">
      <w:pPr>
        <w:pStyle w:val="ListParagraph"/>
        <w:numPr>
          <w:ilvl w:val="1"/>
          <w:numId w:val="2"/>
        </w:numPr>
      </w:pPr>
      <w:r>
        <w:t>Could create a t</w:t>
      </w:r>
      <w:r w:rsidR="00D56511" w:rsidRPr="000A5289">
        <w:t>rifold display: upcoming events, purpose, research, etc.</w:t>
      </w:r>
    </w:p>
    <w:p w:rsidR="00D56511" w:rsidRDefault="00405323" w:rsidP="00D56511">
      <w:pPr>
        <w:pStyle w:val="ListParagraph"/>
        <w:numPr>
          <w:ilvl w:val="1"/>
          <w:numId w:val="2"/>
        </w:numPr>
      </w:pPr>
      <w:r>
        <w:t xml:space="preserve">Nomination from the floor to put Don in charge of table. Must </w:t>
      </w:r>
      <w:r w:rsidR="00D56511" w:rsidRPr="000A5289">
        <w:t xml:space="preserve">report </w:t>
      </w:r>
      <w:r>
        <w:t xml:space="preserve">ideas and costs </w:t>
      </w:r>
      <w:r w:rsidR="00D56511" w:rsidRPr="000A5289">
        <w:t>to the Executive Committee</w:t>
      </w:r>
      <w:r>
        <w:t>.</w:t>
      </w:r>
    </w:p>
    <w:p w:rsidR="00322E0A" w:rsidRPr="000A5289" w:rsidRDefault="00322E0A" w:rsidP="00322E0A">
      <w:pPr>
        <w:pStyle w:val="ListParagraph"/>
        <w:ind w:left="1440"/>
      </w:pPr>
    </w:p>
    <w:p w:rsidR="00D56511" w:rsidRPr="000A5289" w:rsidRDefault="00D56511" w:rsidP="00D56511">
      <w:pPr>
        <w:pStyle w:val="ListParagraph"/>
        <w:numPr>
          <w:ilvl w:val="0"/>
          <w:numId w:val="2"/>
        </w:numPr>
      </w:pPr>
      <w:r w:rsidRPr="000A5289">
        <w:t xml:space="preserve">Future Phone Conference about </w:t>
      </w:r>
      <w:r w:rsidR="00405323">
        <w:t xml:space="preserve">the CEU </w:t>
      </w:r>
      <w:r w:rsidRPr="000A5289">
        <w:t xml:space="preserve">course: early September </w:t>
      </w:r>
    </w:p>
    <w:p w:rsidR="004524E2" w:rsidRPr="000A5289" w:rsidRDefault="00405323" w:rsidP="004524E2">
      <w:pPr>
        <w:pStyle w:val="ListParagraph"/>
        <w:numPr>
          <w:ilvl w:val="1"/>
          <w:numId w:val="2"/>
        </w:numPr>
      </w:pPr>
      <w:r w:rsidRPr="00405323">
        <w:rPr>
          <w:color w:val="FF0000"/>
        </w:rPr>
        <w:t>ACTION ITEM</w:t>
      </w:r>
      <w:r>
        <w:t xml:space="preserve">: </w:t>
      </w:r>
      <w:r w:rsidR="004524E2" w:rsidRPr="000A5289">
        <w:t>Kathy to send out Doodle</w:t>
      </w:r>
    </w:p>
    <w:p w:rsidR="00405323" w:rsidRPr="000A5289" w:rsidRDefault="00405323" w:rsidP="00405323"/>
    <w:p w:rsidR="001F01D1" w:rsidRPr="000A5289" w:rsidRDefault="00405323" w:rsidP="001F01D1">
      <w:pPr>
        <w:pStyle w:val="ListParagraph"/>
        <w:numPr>
          <w:ilvl w:val="0"/>
          <w:numId w:val="2"/>
        </w:numPr>
      </w:pPr>
      <w:r>
        <w:t xml:space="preserve">There was a process question related to how the DCE communicate regarding </w:t>
      </w:r>
      <w:r w:rsidR="001F01D1" w:rsidRPr="000A5289">
        <w:t xml:space="preserve">unused </w:t>
      </w:r>
      <w:r>
        <w:t xml:space="preserve">or needed </w:t>
      </w:r>
      <w:r w:rsidR="001F01D1" w:rsidRPr="000A5289">
        <w:t>slots:</w:t>
      </w:r>
    </w:p>
    <w:p w:rsidR="001F01D1" w:rsidRPr="000A5289" w:rsidRDefault="001F01D1" w:rsidP="001F01D1">
      <w:pPr>
        <w:pStyle w:val="ListParagraph"/>
        <w:numPr>
          <w:ilvl w:val="1"/>
          <w:numId w:val="2"/>
        </w:numPr>
      </w:pPr>
      <w:r w:rsidRPr="000A5289">
        <w:t>Let the clinic know and then let the schools know</w:t>
      </w:r>
      <w:r w:rsidR="00405323">
        <w:t xml:space="preserve"> ASAP when you are not going to use</w:t>
      </w:r>
    </w:p>
    <w:p w:rsidR="00D33846" w:rsidRPr="000A5289" w:rsidRDefault="00D33846" w:rsidP="001F01D1">
      <w:pPr>
        <w:pStyle w:val="ListParagraph"/>
        <w:numPr>
          <w:ilvl w:val="1"/>
          <w:numId w:val="2"/>
        </w:numPr>
      </w:pPr>
      <w:r w:rsidRPr="000A5289">
        <w:t>Email each other when you need a slot</w:t>
      </w:r>
    </w:p>
    <w:p w:rsidR="00D56511" w:rsidRPr="000A5289" w:rsidRDefault="00D56511" w:rsidP="00D56511"/>
    <w:p w:rsidR="002A712C" w:rsidRPr="000A5289" w:rsidRDefault="002A712C" w:rsidP="00B0006B"/>
    <w:p w:rsidR="002A712C" w:rsidRDefault="00EA0D2D" w:rsidP="00B0006B">
      <w:r>
        <w:t>Respectfully submitted,</w:t>
      </w:r>
    </w:p>
    <w:p w:rsidR="00EA0D2D" w:rsidRDefault="00EA0D2D" w:rsidP="00B0006B"/>
    <w:p w:rsidR="00EA0D2D" w:rsidRDefault="00EA0D2D" w:rsidP="00B0006B">
      <w:r>
        <w:t>Tami Phillips</w:t>
      </w:r>
    </w:p>
    <w:p w:rsidR="00EA0D2D" w:rsidRPr="000A5289" w:rsidRDefault="00EA0D2D" w:rsidP="00B0006B">
      <w:r>
        <w:t>GCCE, Secretary</w:t>
      </w:r>
    </w:p>
    <w:sectPr w:rsidR="00EA0D2D" w:rsidRPr="000A5289" w:rsidSect="00B00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393"/>
    <w:multiLevelType w:val="hybridMultilevel"/>
    <w:tmpl w:val="424CE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23705E"/>
    <w:multiLevelType w:val="hybridMultilevel"/>
    <w:tmpl w:val="346A4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55090"/>
    <w:multiLevelType w:val="hybridMultilevel"/>
    <w:tmpl w:val="D966A1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801299"/>
    <w:multiLevelType w:val="hybridMultilevel"/>
    <w:tmpl w:val="31CC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E7F9F"/>
    <w:multiLevelType w:val="hybridMultilevel"/>
    <w:tmpl w:val="1354D40E"/>
    <w:lvl w:ilvl="0" w:tplc="0409000F">
      <w:start w:val="1"/>
      <w:numFmt w:val="decimal"/>
      <w:lvlText w:val="%1."/>
      <w:lvlJc w:val="left"/>
      <w:pPr>
        <w:ind w:left="720" w:hanging="360"/>
      </w:pPr>
    </w:lvl>
    <w:lvl w:ilvl="1" w:tplc="00C84E1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4018E"/>
    <w:multiLevelType w:val="hybridMultilevel"/>
    <w:tmpl w:val="92789E38"/>
    <w:lvl w:ilvl="0" w:tplc="F1889FD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87B88"/>
    <w:multiLevelType w:val="hybridMultilevel"/>
    <w:tmpl w:val="BC7C7F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201964"/>
    <w:multiLevelType w:val="hybridMultilevel"/>
    <w:tmpl w:val="6B7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F0188"/>
    <w:multiLevelType w:val="hybridMultilevel"/>
    <w:tmpl w:val="F0FA3D72"/>
    <w:lvl w:ilvl="0" w:tplc="04090019">
      <w:start w:val="1"/>
      <w:numFmt w:val="lowerLetter"/>
      <w:lvlText w:val="%1."/>
      <w:lvlJc w:val="left"/>
      <w:pPr>
        <w:ind w:left="1440" w:hanging="360"/>
      </w:pPr>
    </w:lvl>
    <w:lvl w:ilvl="1" w:tplc="F1889FD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EB4FFB"/>
    <w:multiLevelType w:val="hybridMultilevel"/>
    <w:tmpl w:val="21FC22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3"/>
  </w:num>
  <w:num w:numId="5">
    <w:abstractNumId w:val="9"/>
  </w:num>
  <w:num w:numId="6">
    <w:abstractNumId w:val="6"/>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2C"/>
    <w:rsid w:val="00027694"/>
    <w:rsid w:val="00056A29"/>
    <w:rsid w:val="00083390"/>
    <w:rsid w:val="000A107B"/>
    <w:rsid w:val="000A5289"/>
    <w:rsid w:val="000D49C9"/>
    <w:rsid w:val="000D4C74"/>
    <w:rsid w:val="00107B0B"/>
    <w:rsid w:val="0014268E"/>
    <w:rsid w:val="00170F8F"/>
    <w:rsid w:val="001C0F68"/>
    <w:rsid w:val="001E4D69"/>
    <w:rsid w:val="001E58FD"/>
    <w:rsid w:val="001F01D1"/>
    <w:rsid w:val="002353F7"/>
    <w:rsid w:val="002576EA"/>
    <w:rsid w:val="00277449"/>
    <w:rsid w:val="002A506E"/>
    <w:rsid w:val="002A712C"/>
    <w:rsid w:val="002B7666"/>
    <w:rsid w:val="00322E0A"/>
    <w:rsid w:val="00335699"/>
    <w:rsid w:val="00396DA5"/>
    <w:rsid w:val="003A4235"/>
    <w:rsid w:val="003C55A6"/>
    <w:rsid w:val="003D7CE5"/>
    <w:rsid w:val="004016FE"/>
    <w:rsid w:val="00405323"/>
    <w:rsid w:val="004127F3"/>
    <w:rsid w:val="0045191C"/>
    <w:rsid w:val="004524E2"/>
    <w:rsid w:val="00487DB8"/>
    <w:rsid w:val="004971AD"/>
    <w:rsid w:val="004E206E"/>
    <w:rsid w:val="00581055"/>
    <w:rsid w:val="00585FEC"/>
    <w:rsid w:val="005911CB"/>
    <w:rsid w:val="00617843"/>
    <w:rsid w:val="00670ADC"/>
    <w:rsid w:val="00674666"/>
    <w:rsid w:val="006A6394"/>
    <w:rsid w:val="00726D2F"/>
    <w:rsid w:val="00731297"/>
    <w:rsid w:val="00834AFE"/>
    <w:rsid w:val="008468A6"/>
    <w:rsid w:val="0085192C"/>
    <w:rsid w:val="00861976"/>
    <w:rsid w:val="00890736"/>
    <w:rsid w:val="009322FE"/>
    <w:rsid w:val="009567A0"/>
    <w:rsid w:val="00967FE6"/>
    <w:rsid w:val="009A6790"/>
    <w:rsid w:val="00A607F5"/>
    <w:rsid w:val="00B0006B"/>
    <w:rsid w:val="00B36253"/>
    <w:rsid w:val="00BD2254"/>
    <w:rsid w:val="00CD089C"/>
    <w:rsid w:val="00CD7649"/>
    <w:rsid w:val="00D33846"/>
    <w:rsid w:val="00D56511"/>
    <w:rsid w:val="00D81705"/>
    <w:rsid w:val="00E2229D"/>
    <w:rsid w:val="00EA0D2D"/>
    <w:rsid w:val="00F54631"/>
    <w:rsid w:val="00F654DF"/>
    <w:rsid w:val="00F7263E"/>
    <w:rsid w:val="00F72DAB"/>
    <w:rsid w:val="00F856F9"/>
    <w:rsid w:val="00F95DAD"/>
    <w:rsid w:val="00FA38A6"/>
    <w:rsid w:val="00FF2C4E"/>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cp:lastPrinted>2015-06-25T15:25:00Z</cp:lastPrinted>
  <dcterms:created xsi:type="dcterms:W3CDTF">2015-07-06T15:10:00Z</dcterms:created>
  <dcterms:modified xsi:type="dcterms:W3CDTF">2015-07-06T15:10:00Z</dcterms:modified>
</cp:coreProperties>
</file>